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232"/>
      </w:tblGrid>
      <w:tr w:rsidR="00E30650" w:rsidRPr="00E5771A" w:rsidTr="00E30650">
        <w:trPr>
          <w:trHeight w:val="132"/>
          <w:jc w:val="center"/>
        </w:trPr>
        <w:tc>
          <w:tcPr>
            <w:tcW w:w="6232" w:type="dxa"/>
            <w:shd w:val="clear" w:color="auto" w:fill="BDD6EE" w:themeFill="accent1" w:themeFillTint="66"/>
          </w:tcPr>
          <w:p w:rsidR="00E30650" w:rsidRPr="00E5771A" w:rsidRDefault="00E30650" w:rsidP="00E577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Explorers Class Curriculum (Years 3&amp;4</w:t>
            </w:r>
            <w:r w:rsidRPr="00E5771A">
              <w:rPr>
                <w:sz w:val="28"/>
              </w:rPr>
              <w:t>)</w:t>
            </w:r>
            <w:r>
              <w:rPr>
                <w:sz w:val="28"/>
              </w:rPr>
              <w:t xml:space="preserve"> 2024-2025</w:t>
            </w:r>
          </w:p>
        </w:tc>
      </w:tr>
    </w:tbl>
    <w:p w:rsidR="00723D58" w:rsidRDefault="00723D58" w:rsidP="00E5771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4"/>
        <w:gridCol w:w="3194"/>
        <w:gridCol w:w="3194"/>
        <w:gridCol w:w="3194"/>
        <w:gridCol w:w="3195"/>
        <w:gridCol w:w="3195"/>
        <w:gridCol w:w="3195"/>
      </w:tblGrid>
      <w:tr w:rsidR="00E5771A" w:rsidRPr="00E5771A" w:rsidTr="00E5771A"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Term</w:t>
            </w:r>
          </w:p>
        </w:tc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Autumn 1</w:t>
            </w:r>
          </w:p>
        </w:tc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Autumn 2</w:t>
            </w:r>
          </w:p>
        </w:tc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Spring 1</w:t>
            </w:r>
          </w:p>
        </w:tc>
        <w:tc>
          <w:tcPr>
            <w:tcW w:w="3195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Spring 2</w:t>
            </w:r>
          </w:p>
        </w:tc>
        <w:tc>
          <w:tcPr>
            <w:tcW w:w="3195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Summer 1</w:t>
            </w:r>
          </w:p>
        </w:tc>
        <w:tc>
          <w:tcPr>
            <w:tcW w:w="3195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Summer 2</w:t>
            </w:r>
          </w:p>
        </w:tc>
      </w:tr>
      <w:tr w:rsidR="00E5771A" w:rsidTr="00E30650">
        <w:trPr>
          <w:trHeight w:val="382"/>
        </w:trPr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Unit Title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93170F" w:rsidP="000E4D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Stone Age</w:t>
            </w:r>
            <w:r w:rsidR="00193B20" w:rsidRPr="00E30650">
              <w:rPr>
                <w:rFonts w:cstheme="minorHAnsi"/>
                <w:b/>
                <w:sz w:val="20"/>
                <w:szCs w:val="20"/>
              </w:rPr>
              <w:t xml:space="preserve"> v Iron Age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193B20" w:rsidP="000E4D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The Digestive System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193B20" w:rsidP="000E4D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Ancient Egypt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0E4D89" w:rsidP="000E4D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East Meon Vs Portsmouth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193B20" w:rsidP="000E4D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Plants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0E4D89" w:rsidP="000E4D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Habitats</w:t>
            </w:r>
          </w:p>
        </w:tc>
      </w:tr>
      <w:tr w:rsidR="00E5771A" w:rsidTr="00E30650"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English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F6133C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Stone Age Boy -</w:t>
            </w:r>
            <w:r w:rsidR="007F0235" w:rsidRPr="00E30650">
              <w:rPr>
                <w:rFonts w:cstheme="minorHAnsi"/>
                <w:sz w:val="20"/>
                <w:szCs w:val="20"/>
              </w:rPr>
              <w:t xml:space="preserve"> </w:t>
            </w:r>
            <w:r w:rsidR="007F0235" w:rsidRPr="00E30650">
              <w:rPr>
                <w:rFonts w:cstheme="minorHAnsi"/>
                <w:b/>
                <w:sz w:val="20"/>
                <w:szCs w:val="20"/>
              </w:rPr>
              <w:t>Narrative</w:t>
            </w:r>
          </w:p>
          <w:p w:rsidR="00F6133C" w:rsidRPr="00E30650" w:rsidRDefault="00F6133C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How to Wash a Woolley Mammoth – </w:t>
            </w:r>
            <w:r w:rsidR="004F50B8" w:rsidRPr="00E30650">
              <w:rPr>
                <w:rFonts w:cstheme="minorHAnsi"/>
                <w:b/>
                <w:sz w:val="20"/>
                <w:szCs w:val="20"/>
              </w:rPr>
              <w:t>I</w:t>
            </w:r>
            <w:r w:rsidRPr="00E30650">
              <w:rPr>
                <w:rFonts w:cstheme="minorHAnsi"/>
                <w:b/>
                <w:sz w:val="20"/>
                <w:szCs w:val="20"/>
              </w:rPr>
              <w:t>nstructions</w:t>
            </w:r>
            <w:r w:rsidR="008D3FFC" w:rsidRPr="00E30650">
              <w:rPr>
                <w:rFonts w:cstheme="minorHAnsi"/>
                <w:b/>
                <w:sz w:val="20"/>
                <w:szCs w:val="20"/>
              </w:rPr>
              <w:t xml:space="preserve"> using imperative </w:t>
            </w:r>
            <w:r w:rsidR="00B65D59" w:rsidRPr="00E30650">
              <w:rPr>
                <w:rFonts w:cstheme="minorHAnsi"/>
                <w:b/>
                <w:sz w:val="20"/>
                <w:szCs w:val="20"/>
              </w:rPr>
              <w:t>verbs</w:t>
            </w:r>
            <w:r w:rsidR="008D3FFC" w:rsidRPr="00E30650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4F50B8" w:rsidRPr="00E30650" w:rsidRDefault="004F50B8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Butser Farm visit - </w:t>
            </w:r>
            <w:r w:rsidR="00E30650">
              <w:rPr>
                <w:rFonts w:cstheme="minorHAnsi"/>
                <w:b/>
                <w:sz w:val="20"/>
                <w:szCs w:val="20"/>
              </w:rPr>
              <w:t>R</w:t>
            </w:r>
            <w:r w:rsidRPr="00E30650">
              <w:rPr>
                <w:rFonts w:cstheme="minorHAnsi"/>
                <w:b/>
                <w:sz w:val="20"/>
                <w:szCs w:val="20"/>
              </w:rPr>
              <w:t>ecount</w:t>
            </w:r>
          </w:p>
          <w:p w:rsidR="00D649E1" w:rsidRPr="00E30650" w:rsidRDefault="00D649E1" w:rsidP="00E5771A">
            <w:pPr>
              <w:rPr>
                <w:rFonts w:cstheme="minorHAnsi"/>
                <w:b/>
                <w:sz w:val="20"/>
                <w:szCs w:val="20"/>
              </w:rPr>
            </w:pPr>
          </w:p>
          <w:p w:rsidR="00700254" w:rsidRPr="00E30650" w:rsidRDefault="00700254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Guided reading</w:t>
            </w:r>
            <w:r w:rsidRPr="00E30650">
              <w:rPr>
                <w:rFonts w:cstheme="minorHAnsi"/>
                <w:sz w:val="20"/>
                <w:szCs w:val="20"/>
              </w:rPr>
              <w:t xml:space="preserve"> – Stig of the Dump</w:t>
            </w:r>
            <w:r w:rsidR="00D649E1" w:rsidRPr="00E30650">
              <w:rPr>
                <w:rFonts w:cstheme="minorHAnsi"/>
                <w:sz w:val="20"/>
                <w:szCs w:val="20"/>
              </w:rPr>
              <w:t xml:space="preserve"> (Fiction)</w:t>
            </w:r>
          </w:p>
        </w:tc>
        <w:tc>
          <w:tcPr>
            <w:tcW w:w="3194" w:type="dxa"/>
            <w:shd w:val="clear" w:color="auto" w:fill="FFFFFF" w:themeFill="background1"/>
          </w:tcPr>
          <w:p w:rsidR="008D3FFC" w:rsidRPr="00E30650" w:rsidRDefault="008D3FFC" w:rsidP="0045274F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Write l</w:t>
            </w:r>
            <w:r w:rsidR="0045274F" w:rsidRPr="00E30650">
              <w:rPr>
                <w:rFonts w:cstheme="minorHAnsi"/>
                <w:sz w:val="20"/>
                <w:szCs w:val="20"/>
              </w:rPr>
              <w:t>eaflet</w:t>
            </w:r>
            <w:r w:rsidRPr="00E30650">
              <w:rPr>
                <w:rFonts w:cstheme="minorHAnsi"/>
                <w:sz w:val="20"/>
                <w:szCs w:val="20"/>
              </w:rPr>
              <w:t xml:space="preserve"> about healthy teeth</w:t>
            </w:r>
            <w:r w:rsidR="0045274F" w:rsidRPr="00E30650">
              <w:rPr>
                <w:rFonts w:cstheme="minorHAnsi"/>
                <w:sz w:val="20"/>
                <w:szCs w:val="20"/>
              </w:rPr>
              <w:t xml:space="preserve"> – </w:t>
            </w:r>
            <w:r w:rsidR="0045274F" w:rsidRPr="00E30650">
              <w:rPr>
                <w:rFonts w:cstheme="minorHAnsi"/>
                <w:b/>
                <w:sz w:val="20"/>
                <w:szCs w:val="20"/>
              </w:rPr>
              <w:t>Information Text</w:t>
            </w:r>
            <w:r w:rsidR="00585A35" w:rsidRPr="00E30650">
              <w:rPr>
                <w:rFonts w:cstheme="minorHAnsi"/>
                <w:b/>
                <w:sz w:val="20"/>
                <w:szCs w:val="20"/>
              </w:rPr>
              <w:t>/</w:t>
            </w:r>
            <w:r w:rsidRPr="00E30650">
              <w:rPr>
                <w:rFonts w:cstheme="minorHAnsi"/>
                <w:b/>
                <w:sz w:val="20"/>
                <w:szCs w:val="20"/>
              </w:rPr>
              <w:t>persuasive text for adverts.</w:t>
            </w:r>
          </w:p>
          <w:p w:rsidR="008D3FFC" w:rsidRPr="00E30650" w:rsidRDefault="008D3FFC" w:rsidP="0045274F">
            <w:pPr>
              <w:rPr>
                <w:rFonts w:cstheme="minorHAnsi"/>
                <w:b/>
                <w:sz w:val="20"/>
                <w:szCs w:val="20"/>
              </w:rPr>
            </w:pPr>
          </w:p>
          <w:p w:rsidR="0045274F" w:rsidRPr="00E30650" w:rsidRDefault="0045274F" w:rsidP="0045274F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How The Digestive System Works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 –</w:t>
            </w:r>
            <w:r w:rsidR="00E30650">
              <w:rPr>
                <w:rFonts w:cstheme="minorHAnsi"/>
                <w:b/>
                <w:sz w:val="20"/>
                <w:szCs w:val="20"/>
              </w:rPr>
              <w:t>E</w:t>
            </w:r>
            <w:r w:rsidR="00B65D59" w:rsidRPr="00E30650">
              <w:rPr>
                <w:rFonts w:cstheme="minorHAnsi"/>
                <w:b/>
                <w:sz w:val="20"/>
                <w:szCs w:val="20"/>
              </w:rPr>
              <w:t>xplanation text</w:t>
            </w:r>
            <w:r w:rsidR="008D3FFC" w:rsidRPr="00E30650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45274F" w:rsidRPr="00E30650" w:rsidRDefault="0045274F" w:rsidP="0045274F">
            <w:pPr>
              <w:rPr>
                <w:rFonts w:cstheme="minorHAnsi"/>
                <w:b/>
                <w:sz w:val="20"/>
                <w:szCs w:val="20"/>
              </w:rPr>
            </w:pPr>
          </w:p>
          <w:p w:rsidR="0045274F" w:rsidRPr="00E30650" w:rsidRDefault="0045274F" w:rsidP="0045274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 xml:space="preserve">Guided reading </w:t>
            </w:r>
            <w:r w:rsidRPr="00E30650">
              <w:rPr>
                <w:rFonts w:cstheme="minorHAnsi"/>
                <w:sz w:val="20"/>
                <w:szCs w:val="20"/>
              </w:rPr>
              <w:t>– Scripts/plays</w:t>
            </w:r>
          </w:p>
          <w:p w:rsidR="008D3FFC" w:rsidRPr="00E30650" w:rsidRDefault="008D3FFC" w:rsidP="0045274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4" w:type="dxa"/>
            <w:shd w:val="clear" w:color="auto" w:fill="FFFFFF" w:themeFill="background1"/>
          </w:tcPr>
          <w:p w:rsidR="00E30650" w:rsidRDefault="0045274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Cinderella of the Nile – </w:t>
            </w:r>
            <w:r w:rsidR="00B65D59" w:rsidRPr="00E30650">
              <w:rPr>
                <w:rFonts w:cstheme="minorHAnsi"/>
                <w:b/>
                <w:sz w:val="20"/>
                <w:szCs w:val="20"/>
              </w:rPr>
              <w:t>Role play</w:t>
            </w:r>
            <w:r w:rsidR="00B65D59" w:rsidRPr="00E30650">
              <w:rPr>
                <w:rFonts w:cstheme="minorHAnsi"/>
                <w:sz w:val="20"/>
                <w:szCs w:val="20"/>
              </w:rPr>
              <w:t xml:space="preserve"> and </w:t>
            </w:r>
            <w:r w:rsidR="00B65D59" w:rsidRPr="00E30650">
              <w:rPr>
                <w:rFonts w:cstheme="minorHAnsi"/>
                <w:b/>
                <w:sz w:val="20"/>
                <w:szCs w:val="20"/>
              </w:rPr>
              <w:t>drama</w:t>
            </w:r>
            <w:r w:rsidR="00B65D59" w:rsidRPr="00E30650">
              <w:rPr>
                <w:rFonts w:cstheme="minorHAnsi"/>
                <w:sz w:val="20"/>
                <w:szCs w:val="20"/>
              </w:rPr>
              <w:t xml:space="preserve"> to retell story.  </w:t>
            </w:r>
          </w:p>
          <w:p w:rsidR="00E5771A" w:rsidRPr="00E30650" w:rsidRDefault="00B65D59" w:rsidP="00E5771A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Write </w:t>
            </w:r>
            <w:r w:rsidR="00585A35" w:rsidRPr="00E30650">
              <w:rPr>
                <w:rFonts w:cstheme="minorHAnsi"/>
                <w:b/>
                <w:sz w:val="20"/>
                <w:szCs w:val="20"/>
              </w:rPr>
              <w:t>Newspaper</w:t>
            </w:r>
            <w:r w:rsidR="0045274F" w:rsidRPr="00E30650">
              <w:rPr>
                <w:rFonts w:cstheme="minorHAnsi"/>
                <w:b/>
                <w:sz w:val="20"/>
                <w:szCs w:val="20"/>
              </w:rPr>
              <w:t xml:space="preserve"> report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30650">
              <w:rPr>
                <w:rFonts w:cstheme="minorHAnsi"/>
                <w:sz w:val="20"/>
                <w:szCs w:val="20"/>
              </w:rPr>
              <w:t>about Rhodopis going missing.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45274F" w:rsidRPr="00E30650" w:rsidRDefault="0045274F" w:rsidP="00E5771A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Cinderella of the Nile –</w:t>
            </w:r>
            <w:r w:rsidR="00B65D59" w:rsidRPr="00E30650">
              <w:rPr>
                <w:rFonts w:cstheme="minorHAnsi"/>
                <w:b/>
                <w:sz w:val="20"/>
                <w:szCs w:val="20"/>
              </w:rPr>
              <w:t xml:space="preserve"> Letter writing.</w:t>
            </w:r>
          </w:p>
          <w:p w:rsidR="0045274F" w:rsidRPr="00E30650" w:rsidRDefault="0045274F" w:rsidP="00E5771A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Egyptian Gods &amp; Goddesses –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 Character description</w:t>
            </w:r>
            <w:r w:rsidR="008D3FFC" w:rsidRPr="00E30650">
              <w:rPr>
                <w:rFonts w:cstheme="minorHAnsi"/>
                <w:b/>
                <w:sz w:val="20"/>
                <w:szCs w:val="20"/>
              </w:rPr>
              <w:t>.</w:t>
            </w:r>
          </w:p>
          <w:p w:rsidR="00D649E1" w:rsidRPr="00E30650" w:rsidRDefault="00D649E1" w:rsidP="00E5771A">
            <w:pPr>
              <w:rPr>
                <w:rFonts w:cstheme="minorHAnsi"/>
                <w:b/>
                <w:sz w:val="20"/>
                <w:szCs w:val="20"/>
              </w:rPr>
            </w:pPr>
          </w:p>
          <w:p w:rsidR="00D649E1" w:rsidRPr="00E30650" w:rsidRDefault="00D649E1" w:rsidP="00E30650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 xml:space="preserve">Guided reading – </w:t>
            </w:r>
            <w:r w:rsidRPr="00E30650">
              <w:rPr>
                <w:rFonts w:cstheme="minorHAnsi"/>
                <w:sz w:val="20"/>
                <w:szCs w:val="20"/>
              </w:rPr>
              <w:t>The Secret of Ra</w:t>
            </w:r>
            <w:r w:rsidR="008D3FFC" w:rsidRPr="00E30650">
              <w:rPr>
                <w:rFonts w:cstheme="minorHAnsi"/>
                <w:sz w:val="20"/>
                <w:szCs w:val="20"/>
              </w:rPr>
              <w:t xml:space="preserve"> </w:t>
            </w:r>
            <w:r w:rsidRPr="00E30650">
              <w:rPr>
                <w:rFonts w:cstheme="minorHAnsi"/>
                <w:sz w:val="20"/>
                <w:szCs w:val="20"/>
              </w:rPr>
              <w:t>(Myths &amp; Legends)</w:t>
            </w:r>
          </w:p>
        </w:tc>
        <w:tc>
          <w:tcPr>
            <w:tcW w:w="3195" w:type="dxa"/>
            <w:shd w:val="clear" w:color="auto" w:fill="FFFFFF" w:themeFill="background1"/>
          </w:tcPr>
          <w:p w:rsidR="0012116F" w:rsidRPr="00E30650" w:rsidRDefault="008D3FFC" w:rsidP="00E5771A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The Titanic – 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Diary </w:t>
            </w:r>
            <w:r w:rsidR="0012116F" w:rsidRPr="00E30650">
              <w:rPr>
                <w:rFonts w:cstheme="minorHAnsi"/>
                <w:b/>
                <w:sz w:val="20"/>
                <w:szCs w:val="20"/>
              </w:rPr>
              <w:t xml:space="preserve">entry and descriptive writing. </w:t>
            </w:r>
          </w:p>
          <w:p w:rsidR="008D3FFC" w:rsidRPr="00E30650" w:rsidRDefault="008D3FFC" w:rsidP="00E5771A">
            <w:pPr>
              <w:rPr>
                <w:rFonts w:cstheme="minorHAnsi"/>
                <w:sz w:val="20"/>
                <w:szCs w:val="20"/>
              </w:rPr>
            </w:pPr>
          </w:p>
          <w:p w:rsidR="008D3FFC" w:rsidRPr="00E30650" w:rsidRDefault="003A0098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Spring</w:t>
            </w:r>
            <w:r w:rsidR="008D3FFC" w:rsidRPr="00E30650">
              <w:rPr>
                <w:rFonts w:cstheme="minorHAnsi"/>
                <w:sz w:val="20"/>
                <w:szCs w:val="20"/>
              </w:rPr>
              <w:t xml:space="preserve">- </w:t>
            </w:r>
            <w:r w:rsidR="00E30650">
              <w:rPr>
                <w:rFonts w:cstheme="minorHAnsi"/>
                <w:b/>
                <w:sz w:val="20"/>
                <w:szCs w:val="20"/>
              </w:rPr>
              <w:t>P</w:t>
            </w:r>
            <w:r w:rsidR="008D3FFC" w:rsidRPr="00E30650">
              <w:rPr>
                <w:rFonts w:cstheme="minorHAnsi"/>
                <w:b/>
                <w:sz w:val="20"/>
                <w:szCs w:val="20"/>
              </w:rPr>
              <w:t>oetry writing</w:t>
            </w:r>
            <w:r w:rsidR="008D3FFC" w:rsidRPr="00E30650">
              <w:rPr>
                <w:rFonts w:cstheme="minorHAnsi"/>
                <w:sz w:val="20"/>
                <w:szCs w:val="20"/>
              </w:rPr>
              <w:t>.</w:t>
            </w:r>
          </w:p>
          <w:p w:rsidR="008D3FFC" w:rsidRPr="00E30650" w:rsidRDefault="008D3FFC" w:rsidP="00E5771A">
            <w:pPr>
              <w:rPr>
                <w:rFonts w:cstheme="minorHAnsi"/>
                <w:b/>
                <w:sz w:val="20"/>
                <w:szCs w:val="20"/>
              </w:rPr>
            </w:pPr>
          </w:p>
          <w:p w:rsidR="008D3FFC" w:rsidRPr="00E30650" w:rsidRDefault="008D3FFC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Guided reading</w:t>
            </w:r>
            <w:r w:rsidRPr="00E30650">
              <w:rPr>
                <w:rFonts w:cstheme="minorHAnsi"/>
                <w:sz w:val="20"/>
                <w:szCs w:val="20"/>
              </w:rPr>
              <w:t xml:space="preserve"> – I was There…Titanic</w:t>
            </w:r>
          </w:p>
        </w:tc>
        <w:tc>
          <w:tcPr>
            <w:tcW w:w="3195" w:type="dxa"/>
            <w:shd w:val="clear" w:color="auto" w:fill="FFFFFF" w:themeFill="background1"/>
          </w:tcPr>
          <w:p w:rsidR="008D3FFC" w:rsidRPr="00E30650" w:rsidRDefault="008D3FFC" w:rsidP="00E5771A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Write about parts of a plant and function </w:t>
            </w:r>
            <w:r w:rsidR="00E30650">
              <w:rPr>
                <w:rFonts w:cstheme="minorHAnsi"/>
                <w:b/>
                <w:sz w:val="20"/>
                <w:szCs w:val="20"/>
              </w:rPr>
              <w:t>- N</w:t>
            </w:r>
            <w:r w:rsidRPr="00E30650">
              <w:rPr>
                <w:rFonts w:cstheme="minorHAnsi"/>
                <w:b/>
                <w:sz w:val="20"/>
                <w:szCs w:val="20"/>
              </w:rPr>
              <w:t>on-chronological report.</w:t>
            </w:r>
          </w:p>
          <w:p w:rsidR="00B65D59" w:rsidRPr="00E30650" w:rsidRDefault="00B65D59" w:rsidP="00E5771A">
            <w:pPr>
              <w:rPr>
                <w:rFonts w:cstheme="minorHAnsi"/>
                <w:sz w:val="20"/>
                <w:szCs w:val="20"/>
              </w:rPr>
            </w:pPr>
          </w:p>
          <w:p w:rsidR="00B65D59" w:rsidRPr="00E30650" w:rsidRDefault="00BA61C3" w:rsidP="00E5771A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Read t</w:t>
            </w:r>
            <w:r w:rsidR="008D3FFC" w:rsidRPr="00E30650">
              <w:rPr>
                <w:rFonts w:cstheme="minorHAnsi"/>
                <w:sz w:val="20"/>
                <w:szCs w:val="20"/>
              </w:rPr>
              <w:t xml:space="preserve">raditional tales featuring plants </w:t>
            </w:r>
            <w:r w:rsidR="00E30650">
              <w:rPr>
                <w:rFonts w:cstheme="minorHAnsi"/>
                <w:sz w:val="20"/>
                <w:szCs w:val="20"/>
              </w:rPr>
              <w:t>(</w:t>
            </w:r>
            <w:r w:rsidR="008D3FFC" w:rsidRPr="00E30650">
              <w:rPr>
                <w:rFonts w:cstheme="minorHAnsi"/>
                <w:sz w:val="20"/>
                <w:szCs w:val="20"/>
              </w:rPr>
              <w:t>Princess and the Pea</w:t>
            </w:r>
            <w:r w:rsidR="00E30650">
              <w:rPr>
                <w:rFonts w:cstheme="minorHAnsi"/>
                <w:sz w:val="20"/>
                <w:szCs w:val="20"/>
              </w:rPr>
              <w:t>)</w:t>
            </w:r>
            <w:r w:rsidR="008D3FFC" w:rsidRPr="00E30650">
              <w:rPr>
                <w:rFonts w:cstheme="minorHAnsi"/>
                <w:sz w:val="20"/>
                <w:szCs w:val="20"/>
              </w:rPr>
              <w:t>. Compare to modern versions</w:t>
            </w:r>
            <w:r w:rsidRPr="00E30650">
              <w:rPr>
                <w:rFonts w:cstheme="minorHAnsi"/>
                <w:sz w:val="20"/>
                <w:szCs w:val="20"/>
              </w:rPr>
              <w:t xml:space="preserve">. 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Write own traditional tale. </w:t>
            </w:r>
          </w:p>
          <w:p w:rsidR="00BA61C3" w:rsidRPr="00E30650" w:rsidRDefault="00BA61C3" w:rsidP="00E5771A">
            <w:pPr>
              <w:rPr>
                <w:rFonts w:cstheme="minorHAnsi"/>
                <w:b/>
                <w:sz w:val="20"/>
                <w:szCs w:val="20"/>
              </w:rPr>
            </w:pPr>
          </w:p>
          <w:p w:rsidR="00B65D59" w:rsidRPr="00E30650" w:rsidRDefault="00B65D59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 xml:space="preserve">Guided reading </w:t>
            </w:r>
            <w:r w:rsidRPr="00E30650">
              <w:rPr>
                <w:rFonts w:cstheme="minorHAnsi"/>
                <w:sz w:val="20"/>
                <w:szCs w:val="20"/>
              </w:rPr>
              <w:t>– Non-fiction texts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585A35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Greta and the Giants </w:t>
            </w:r>
            <w:r w:rsidR="00B65D59" w:rsidRPr="00E30650">
              <w:rPr>
                <w:rFonts w:cstheme="minorHAnsi"/>
                <w:sz w:val="20"/>
                <w:szCs w:val="20"/>
              </w:rPr>
              <w:t xml:space="preserve">– </w:t>
            </w:r>
            <w:r w:rsidR="00B65D59" w:rsidRPr="00E30650">
              <w:rPr>
                <w:rFonts w:cstheme="minorHAnsi"/>
                <w:b/>
                <w:sz w:val="20"/>
                <w:szCs w:val="20"/>
              </w:rPr>
              <w:t>Persuasive text</w:t>
            </w:r>
            <w:r w:rsidR="00B65D59" w:rsidRPr="00E30650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B65D59" w:rsidRPr="00E30650" w:rsidRDefault="00B65D59" w:rsidP="00E5771A">
            <w:pPr>
              <w:rPr>
                <w:rFonts w:cstheme="minorHAnsi"/>
                <w:sz w:val="20"/>
                <w:szCs w:val="20"/>
              </w:rPr>
            </w:pPr>
          </w:p>
          <w:p w:rsidR="00B65D59" w:rsidRPr="00E30650" w:rsidRDefault="003A0098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The Tin Forest</w:t>
            </w:r>
            <w:r w:rsidR="00B65D59" w:rsidRPr="00E30650">
              <w:rPr>
                <w:rFonts w:cstheme="minorHAnsi"/>
                <w:sz w:val="20"/>
                <w:szCs w:val="20"/>
              </w:rPr>
              <w:t xml:space="preserve"> – </w:t>
            </w:r>
            <w:r w:rsidR="00E30650">
              <w:rPr>
                <w:rFonts w:cstheme="minorHAnsi"/>
                <w:b/>
                <w:sz w:val="20"/>
                <w:szCs w:val="20"/>
              </w:rPr>
              <w:t>S</w:t>
            </w:r>
            <w:r w:rsidR="0012116F" w:rsidRPr="00E30650">
              <w:rPr>
                <w:rFonts w:cstheme="minorHAnsi"/>
                <w:b/>
                <w:sz w:val="20"/>
                <w:szCs w:val="20"/>
              </w:rPr>
              <w:t>etting description.</w:t>
            </w:r>
          </w:p>
          <w:p w:rsidR="00C949E5" w:rsidRPr="00E30650" w:rsidRDefault="00C949E5" w:rsidP="00E5771A">
            <w:pPr>
              <w:rPr>
                <w:rFonts w:cstheme="minorHAnsi"/>
                <w:sz w:val="20"/>
                <w:szCs w:val="20"/>
              </w:rPr>
            </w:pPr>
          </w:p>
          <w:p w:rsidR="00C949E5" w:rsidRPr="00E30650" w:rsidRDefault="00C949E5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Guided reading</w:t>
            </w:r>
            <w:r w:rsidRPr="00E30650">
              <w:rPr>
                <w:rFonts w:cstheme="minorHAnsi"/>
                <w:sz w:val="20"/>
                <w:szCs w:val="20"/>
              </w:rPr>
              <w:t xml:space="preserve"> - </w:t>
            </w:r>
            <w:r w:rsidR="00BA61C3" w:rsidRPr="00E30650">
              <w:rPr>
                <w:rFonts w:cstheme="minorHAnsi"/>
                <w:sz w:val="20"/>
                <w:szCs w:val="20"/>
              </w:rPr>
              <w:t>Fables</w:t>
            </w:r>
          </w:p>
        </w:tc>
      </w:tr>
      <w:tr w:rsidR="00E5771A" w:rsidTr="00E30650"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Maths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F6133C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Place Value</w:t>
            </w:r>
            <w:r w:rsidR="0093170F" w:rsidRPr="00E30650">
              <w:rPr>
                <w:rFonts w:cstheme="minorHAnsi"/>
                <w:sz w:val="20"/>
                <w:szCs w:val="20"/>
              </w:rPr>
              <w:t xml:space="preserve"> &amp; Roman Numerals</w:t>
            </w:r>
          </w:p>
          <w:p w:rsidR="00F6133C" w:rsidRPr="00E30650" w:rsidRDefault="00F6133C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Addition &amp; Subtraction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Multiplication &amp; Division</w:t>
            </w:r>
          </w:p>
          <w:p w:rsidR="0093170F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Measurement &amp; Area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Multiplication &amp; Division</w:t>
            </w:r>
          </w:p>
          <w:p w:rsidR="0093170F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Length &amp; Perimeter</w:t>
            </w:r>
          </w:p>
        </w:tc>
        <w:tc>
          <w:tcPr>
            <w:tcW w:w="3195" w:type="dxa"/>
            <w:shd w:val="clear" w:color="auto" w:fill="FFFFFF" w:themeFill="background1"/>
          </w:tcPr>
          <w:p w:rsidR="0093170F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Fractions</w:t>
            </w:r>
          </w:p>
          <w:p w:rsidR="00E5771A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Mass &amp; Capacity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Time</w:t>
            </w:r>
          </w:p>
          <w:p w:rsidR="0093170F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Decimals</w:t>
            </w:r>
          </w:p>
          <w:p w:rsidR="0093170F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Money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Shape</w:t>
            </w:r>
          </w:p>
          <w:p w:rsidR="0093170F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Position &amp; Direction</w:t>
            </w:r>
          </w:p>
          <w:p w:rsidR="0093170F" w:rsidRPr="00E30650" w:rsidRDefault="0093170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Statistics</w:t>
            </w:r>
          </w:p>
        </w:tc>
      </w:tr>
      <w:tr w:rsidR="00E5771A" w:rsidTr="00E30650"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Science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F7729A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Rocks and Soil </w:t>
            </w:r>
          </w:p>
        </w:tc>
        <w:tc>
          <w:tcPr>
            <w:tcW w:w="3194" w:type="dxa"/>
            <w:shd w:val="clear" w:color="auto" w:fill="FFFFFF" w:themeFill="background1"/>
          </w:tcPr>
          <w:p w:rsidR="00E30650" w:rsidRDefault="00E30650" w:rsidP="00E3065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Teeth</w:t>
            </w:r>
          </w:p>
          <w:p w:rsidR="00E30650" w:rsidRDefault="00193B20" w:rsidP="00E30650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The Digestive System</w:t>
            </w:r>
            <w:r w:rsidR="00DB0697" w:rsidRPr="00E30650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E5771A" w:rsidRPr="00E30650" w:rsidRDefault="00E30650" w:rsidP="00E3065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</w:t>
            </w:r>
            <w:r w:rsidR="00193B20" w:rsidRPr="00E30650">
              <w:rPr>
                <w:rFonts w:cstheme="minorHAnsi"/>
                <w:sz w:val="20"/>
                <w:szCs w:val="20"/>
              </w:rPr>
              <w:t xml:space="preserve">utrition </w:t>
            </w:r>
            <w:r w:rsidR="00315DF6" w:rsidRPr="00E30650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8D3FFC" w:rsidP="00E30650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Plants -</w:t>
            </w:r>
            <w:r w:rsidR="00E30650">
              <w:rPr>
                <w:rFonts w:cstheme="minorHAnsi"/>
                <w:sz w:val="20"/>
                <w:szCs w:val="20"/>
              </w:rPr>
              <w:t xml:space="preserve"> S</w:t>
            </w:r>
            <w:r w:rsidRPr="00E30650">
              <w:rPr>
                <w:rFonts w:cstheme="minorHAnsi"/>
                <w:sz w:val="20"/>
                <w:szCs w:val="20"/>
              </w:rPr>
              <w:t xml:space="preserve">cientific report following practical investigative work about plants. 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C949E5" w:rsidP="00DB0697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Habitats</w:t>
            </w:r>
            <w:r w:rsidR="00DB0697" w:rsidRPr="00E30650">
              <w:rPr>
                <w:rFonts w:cstheme="minorHAnsi"/>
                <w:sz w:val="20"/>
                <w:szCs w:val="20"/>
              </w:rPr>
              <w:t>, adaptations and food chains</w:t>
            </w:r>
            <w:r w:rsidRPr="00E30650">
              <w:rPr>
                <w:rFonts w:cstheme="minorHAnsi"/>
                <w:sz w:val="20"/>
                <w:szCs w:val="20"/>
              </w:rPr>
              <w:t xml:space="preserve"> – </w:t>
            </w:r>
            <w:r w:rsidRPr="00E30650">
              <w:rPr>
                <w:rFonts w:cstheme="minorHAnsi"/>
                <w:b/>
                <w:sz w:val="20"/>
                <w:szCs w:val="20"/>
              </w:rPr>
              <w:t>Trip to Marwell Zoo</w:t>
            </w:r>
            <w:r w:rsidR="00DB0697" w:rsidRPr="00E30650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E5771A" w:rsidTr="00E30650"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Computing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FF2C28" w:rsidP="00E577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Connecting computers</w:t>
            </w:r>
            <w:r w:rsidR="00C64C46">
              <w:rPr>
                <w:rFonts w:cstheme="minorHAnsi"/>
                <w:sz w:val="20"/>
                <w:szCs w:val="20"/>
              </w:rPr>
              <w:t>/Online safety</w:t>
            </w:r>
            <w:bookmarkStart w:id="0" w:name="_GoBack"/>
            <w:bookmarkEnd w:id="0"/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FF2C28" w:rsidP="00E577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Stop-frame animation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FF2C28" w:rsidP="00E577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Sequencing sounds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FF2C28" w:rsidP="00E577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Branching databases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FF2C28" w:rsidP="00E5771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Desktop publishing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FF2C28" w:rsidP="00C64C4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Events and actions in programs</w:t>
            </w:r>
          </w:p>
        </w:tc>
      </w:tr>
      <w:tr w:rsidR="00E5771A" w:rsidTr="00E30650"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Design and Technology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4" w:type="dxa"/>
            <w:shd w:val="clear" w:color="auto" w:fill="FFFFFF" w:themeFill="background1"/>
          </w:tcPr>
          <w:p w:rsidR="00DB0697" w:rsidRPr="00E30650" w:rsidRDefault="00DB0697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387C10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Storybooks with moving mechanisms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DA73FF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Textiles – pencil case</w:t>
            </w:r>
          </w:p>
        </w:tc>
      </w:tr>
      <w:tr w:rsidR="00E5771A" w:rsidTr="00E30650">
        <w:tc>
          <w:tcPr>
            <w:tcW w:w="319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 xml:space="preserve">Cooking 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4F50B8" w:rsidP="00E5771A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Healthy eating soup recipe</w:t>
            </w:r>
            <w:r w:rsidR="0045274F" w:rsidRPr="00E30650">
              <w:rPr>
                <w:rFonts w:cstheme="minorHAnsi"/>
                <w:sz w:val="20"/>
                <w:szCs w:val="20"/>
              </w:rPr>
              <w:t xml:space="preserve"> (Forest School)</w:t>
            </w:r>
          </w:p>
        </w:tc>
        <w:tc>
          <w:tcPr>
            <w:tcW w:w="3194" w:type="dxa"/>
            <w:shd w:val="clear" w:color="auto" w:fill="FFFFFF" w:themeFill="background1"/>
          </w:tcPr>
          <w:p w:rsidR="00E5771A" w:rsidRPr="00E30650" w:rsidRDefault="00BA61C3" w:rsidP="00BA61C3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Egyptian unleavened bread and hummus</w:t>
            </w: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E5771A" w:rsidRPr="00E30650" w:rsidRDefault="00E5771A" w:rsidP="00E5771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DA73FF">
            <w:pPr>
              <w:rPr>
                <w:sz w:val="28"/>
              </w:rPr>
            </w:pPr>
            <w:r w:rsidRPr="00E5771A">
              <w:rPr>
                <w:sz w:val="28"/>
              </w:rPr>
              <w:t>Art and Design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Sculpture</w:t>
            </w:r>
            <w:r w:rsidRPr="00E30650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Chalk carving – Buster Farm </w:t>
            </w:r>
          </w:p>
          <w:p w:rsidR="00DA73FF" w:rsidRPr="00E30650" w:rsidRDefault="00DA73FF" w:rsidP="00DA73FF">
            <w:pPr>
              <w:rPr>
                <w:rFonts w:cstheme="minorHAnsi"/>
                <w:b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Clay</w:t>
            </w:r>
            <w:r w:rsidRPr="00E3065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30650">
              <w:rPr>
                <w:rFonts w:cstheme="minorHAnsi"/>
                <w:sz w:val="20"/>
                <w:szCs w:val="20"/>
              </w:rPr>
              <w:t>Diva Lamps &amp; Rangoli patterns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Portrait drawing</w:t>
            </w:r>
            <w:r w:rsidRPr="00E30650">
              <w:rPr>
                <w:rFonts w:cstheme="minorHAnsi"/>
                <w:sz w:val="20"/>
                <w:szCs w:val="20"/>
              </w:rPr>
              <w:t xml:space="preserve"> - Paul Klee</w:t>
            </w:r>
          </w:p>
        </w:tc>
        <w:tc>
          <w:tcPr>
            <w:tcW w:w="3194" w:type="dxa"/>
            <w:shd w:val="clear" w:color="auto" w:fill="FFFFFF" w:themeFill="background1"/>
          </w:tcPr>
          <w:p w:rsidR="003C15A3" w:rsidRPr="00E30650" w:rsidRDefault="00226CB3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Drawing</w:t>
            </w:r>
            <w:r w:rsidRPr="00E30650">
              <w:rPr>
                <w:rFonts w:cstheme="minorHAnsi"/>
                <w:sz w:val="20"/>
                <w:szCs w:val="20"/>
              </w:rPr>
              <w:t xml:space="preserve"> - </w:t>
            </w:r>
            <w:r w:rsidR="003C15A3" w:rsidRPr="00E30650">
              <w:rPr>
                <w:rFonts w:cstheme="minorHAnsi"/>
                <w:sz w:val="20"/>
                <w:szCs w:val="20"/>
              </w:rPr>
              <w:t>Hieroglyphics</w:t>
            </w:r>
          </w:p>
          <w:p w:rsidR="00DA73FF" w:rsidRPr="00E30650" w:rsidRDefault="00226CB3" w:rsidP="00FF2C28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Sculpture</w:t>
            </w:r>
            <w:r w:rsidRPr="00E30650">
              <w:rPr>
                <w:rFonts w:cstheme="minorHAnsi"/>
                <w:sz w:val="20"/>
                <w:szCs w:val="20"/>
              </w:rPr>
              <w:t xml:space="preserve"> - </w:t>
            </w:r>
            <w:r w:rsidR="00FF2C28" w:rsidRPr="00FF2C28">
              <w:rPr>
                <w:rFonts w:cstheme="minorHAnsi"/>
                <w:sz w:val="20"/>
                <w:szCs w:val="20"/>
              </w:rPr>
              <w:t>Clay (carved &amp; imprinted) Egyptian broaches, carved surface &amp; pressed objects to surface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b/>
                <w:sz w:val="20"/>
                <w:szCs w:val="20"/>
              </w:rPr>
              <w:t>Collage</w:t>
            </w:r>
            <w:r w:rsidR="0059628D" w:rsidRPr="00E30650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 w:rsidR="00226CB3" w:rsidRPr="00E30650">
              <w:rPr>
                <w:rFonts w:cstheme="minorHAnsi"/>
                <w:b/>
                <w:sz w:val="20"/>
                <w:szCs w:val="20"/>
              </w:rPr>
              <w:t xml:space="preserve">painting </w:t>
            </w:r>
            <w:r w:rsidR="00226CB3" w:rsidRPr="00E30650">
              <w:rPr>
                <w:rFonts w:cstheme="minorHAnsi"/>
                <w:sz w:val="20"/>
                <w:szCs w:val="20"/>
              </w:rPr>
              <w:t>-Megan Coyle</w:t>
            </w:r>
          </w:p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E30650">
            <w:pPr>
              <w:rPr>
                <w:sz w:val="28"/>
              </w:rPr>
            </w:pPr>
            <w:r w:rsidRPr="00E5771A">
              <w:rPr>
                <w:sz w:val="28"/>
              </w:rPr>
              <w:t xml:space="preserve">PE </w:t>
            </w:r>
          </w:p>
        </w:tc>
        <w:tc>
          <w:tcPr>
            <w:tcW w:w="3194" w:type="dxa"/>
            <w:shd w:val="clear" w:color="auto" w:fill="FFFFFF" w:themeFill="background1"/>
          </w:tcPr>
          <w:p w:rsidR="00E30650" w:rsidRDefault="00E30650" w:rsidP="00E3065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Football</w:t>
            </w:r>
          </w:p>
          <w:p w:rsidR="00DA73FF" w:rsidRPr="00E30650" w:rsidRDefault="00E30650" w:rsidP="00E3065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Dance - </w:t>
            </w:r>
            <w:r w:rsidR="00DA73FF" w:rsidRPr="00E30650">
              <w:rPr>
                <w:rFonts w:cstheme="minorHAnsi"/>
                <w:sz w:val="20"/>
                <w:szCs w:val="20"/>
              </w:rPr>
              <w:t xml:space="preserve">The Greatest Showman </w:t>
            </w:r>
            <w:r>
              <w:rPr>
                <w:rFonts w:cstheme="minorHAnsi"/>
                <w:sz w:val="20"/>
                <w:szCs w:val="20"/>
              </w:rPr>
              <w:t>(</w:t>
            </w:r>
            <w:r w:rsidR="00DA73FF" w:rsidRPr="00E30650">
              <w:rPr>
                <w:rFonts w:cstheme="minorHAnsi"/>
                <w:sz w:val="20"/>
                <w:szCs w:val="20"/>
              </w:rPr>
              <w:t>Cannon, Unison &amp; Levels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Basketball</w:t>
            </w:r>
          </w:p>
          <w:p w:rsidR="00E30650" w:rsidRP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:rsid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Outdoor Adventure Activities</w:t>
            </w:r>
          </w:p>
          <w:p w:rsidR="00E30650" w:rsidRP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Handball</w:t>
            </w:r>
          </w:p>
        </w:tc>
        <w:tc>
          <w:tcPr>
            <w:tcW w:w="3195" w:type="dxa"/>
            <w:shd w:val="clear" w:color="auto" w:fill="FFFFFF" w:themeFill="background1"/>
          </w:tcPr>
          <w:p w:rsid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  <w:p w:rsid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Ultimate Frisbee</w:t>
            </w:r>
          </w:p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Maypole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</w:t>
            </w:r>
          </w:p>
          <w:p w:rsidR="00E30650" w:rsidRP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Rounders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Multi-Skills Games</w:t>
            </w: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DA73FF">
            <w:pPr>
              <w:rPr>
                <w:sz w:val="28"/>
              </w:rPr>
            </w:pPr>
            <w:r w:rsidRPr="00E5771A">
              <w:rPr>
                <w:sz w:val="28"/>
              </w:rPr>
              <w:t>Music</w:t>
            </w:r>
            <w:r w:rsidR="00E30650">
              <w:rPr>
                <w:sz w:val="28"/>
              </w:rPr>
              <w:t xml:space="preserve"> (Units from HMS)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In the Hall of the Mountain King – Duration, dynamics &amp; tempo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Listen to Me - Drums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Lucy in the Sky with Diamonds</w:t>
            </w:r>
            <w:r w:rsidR="00E30650">
              <w:rPr>
                <w:rFonts w:cstheme="minorHAnsi"/>
                <w:sz w:val="20"/>
                <w:szCs w:val="20"/>
              </w:rPr>
              <w:t xml:space="preserve"> </w:t>
            </w:r>
            <w:r w:rsidRPr="00E30650">
              <w:rPr>
                <w:rFonts w:cstheme="minorHAnsi"/>
                <w:sz w:val="20"/>
                <w:szCs w:val="20"/>
              </w:rPr>
              <w:t>- Duration &amp; Pitch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Portsmouth</w:t>
            </w:r>
            <w:r w:rsidR="00E30650">
              <w:rPr>
                <w:rFonts w:cstheme="minorHAnsi"/>
                <w:sz w:val="20"/>
                <w:szCs w:val="20"/>
              </w:rPr>
              <w:t xml:space="preserve"> </w:t>
            </w:r>
            <w:r w:rsidRPr="00E30650">
              <w:rPr>
                <w:rFonts w:cstheme="minorHAnsi"/>
                <w:sz w:val="20"/>
                <w:szCs w:val="20"/>
              </w:rPr>
              <w:t>- Duration &amp; Texture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Listen to Me - Recorder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Listen to Me - Recorder</w:t>
            </w: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DA73FF">
            <w:pPr>
              <w:rPr>
                <w:sz w:val="28"/>
              </w:rPr>
            </w:pPr>
            <w:r w:rsidRPr="00E5771A">
              <w:rPr>
                <w:sz w:val="28"/>
              </w:rPr>
              <w:t>History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Stone Age, Bronze Age, Iron Age – </w:t>
            </w:r>
            <w:r w:rsidRPr="00E30650">
              <w:rPr>
                <w:rFonts w:cstheme="minorHAnsi"/>
                <w:b/>
                <w:sz w:val="20"/>
                <w:szCs w:val="20"/>
              </w:rPr>
              <w:t>Trip to Butser Ancient Farm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Ancient Egypt – </w:t>
            </w:r>
            <w:r w:rsidRPr="00E30650">
              <w:rPr>
                <w:rFonts w:cstheme="minorHAnsi"/>
                <w:b/>
                <w:sz w:val="20"/>
                <w:szCs w:val="20"/>
              </w:rPr>
              <w:t>Egyptian Day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The Titanic – </w:t>
            </w:r>
            <w:r w:rsidRPr="00E30650">
              <w:rPr>
                <w:rFonts w:cstheme="minorHAnsi"/>
                <w:b/>
                <w:sz w:val="20"/>
                <w:szCs w:val="20"/>
              </w:rPr>
              <w:t>Trip to The Sea City Museum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DA73FF">
            <w:pPr>
              <w:rPr>
                <w:sz w:val="28"/>
              </w:rPr>
            </w:pPr>
            <w:r w:rsidRPr="00E5771A">
              <w:rPr>
                <w:sz w:val="28"/>
              </w:rPr>
              <w:t>Geography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International Trade: Food</w:t>
            </w:r>
          </w:p>
          <w:p w:rsidR="00226CB3" w:rsidRPr="00E30650" w:rsidRDefault="00226CB3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(</w:t>
            </w:r>
            <w:r w:rsidR="0059628D" w:rsidRPr="00E30650">
              <w:rPr>
                <w:rFonts w:cstheme="minorHAnsi"/>
                <w:sz w:val="20"/>
                <w:szCs w:val="20"/>
              </w:rPr>
              <w:t>To be added to next Year A cycle)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Egypt and The Nile 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Local area vs Coastline</w:t>
            </w:r>
          </w:p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Human &amp; Physical features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Climate Change effecting habitats</w:t>
            </w: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DA73FF">
            <w:pPr>
              <w:rPr>
                <w:sz w:val="28"/>
              </w:rPr>
            </w:pPr>
            <w:r w:rsidRPr="00E5771A">
              <w:rPr>
                <w:sz w:val="28"/>
              </w:rPr>
              <w:t>RE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Hinduism and Diwali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Angels 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Jesus the Law Breaker 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Messages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Creation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Rakasha Bandan</w:t>
            </w: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DA73FF">
            <w:pPr>
              <w:rPr>
                <w:sz w:val="28"/>
              </w:rPr>
            </w:pPr>
            <w:r w:rsidRPr="00E5771A">
              <w:rPr>
                <w:sz w:val="28"/>
              </w:rPr>
              <w:t>Modern Foreign Languages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Friends &amp; Family (Y4 only as Y</w:t>
            </w:r>
            <w:r w:rsidR="00DA73FF" w:rsidRPr="00E30650">
              <w:rPr>
                <w:rFonts w:cstheme="minorHAnsi"/>
                <w:sz w:val="20"/>
                <w:szCs w:val="20"/>
              </w:rPr>
              <w:t>3 forest school)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E30650" w:rsidP="00DA73F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Friends &amp; Family (Y3 only as Y4</w:t>
            </w:r>
            <w:r w:rsidR="00DA73FF" w:rsidRPr="00E30650">
              <w:rPr>
                <w:rFonts w:cstheme="minorHAnsi"/>
                <w:sz w:val="20"/>
                <w:szCs w:val="20"/>
              </w:rPr>
              <w:t xml:space="preserve"> forest school)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All About Me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All Around Town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Going Shopping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>Time</w:t>
            </w:r>
          </w:p>
        </w:tc>
      </w:tr>
      <w:tr w:rsidR="00DA73FF" w:rsidTr="00E30650">
        <w:tc>
          <w:tcPr>
            <w:tcW w:w="3194" w:type="dxa"/>
            <w:shd w:val="clear" w:color="auto" w:fill="BDD6EE" w:themeFill="accent1" w:themeFillTint="66"/>
          </w:tcPr>
          <w:p w:rsidR="00DA73FF" w:rsidRPr="00E5771A" w:rsidRDefault="00DA73FF" w:rsidP="00DA73FF">
            <w:pPr>
              <w:rPr>
                <w:sz w:val="28"/>
              </w:rPr>
            </w:pPr>
            <w:r>
              <w:rPr>
                <w:sz w:val="28"/>
              </w:rPr>
              <w:t>PSH</w:t>
            </w:r>
            <w:r w:rsidRPr="00E5771A">
              <w:rPr>
                <w:sz w:val="28"/>
              </w:rPr>
              <w:t>E</w:t>
            </w:r>
            <w:r>
              <w:rPr>
                <w:sz w:val="28"/>
              </w:rPr>
              <w:t>/RSE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What strengths, skills and interests do we have?  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How do we treat each other with respect?  </w:t>
            </w:r>
          </w:p>
        </w:tc>
        <w:tc>
          <w:tcPr>
            <w:tcW w:w="3194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How can we manage our feelings? 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How will we grow and change? 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How can our choices make a difference to others and the environment? </w:t>
            </w:r>
          </w:p>
        </w:tc>
        <w:tc>
          <w:tcPr>
            <w:tcW w:w="3195" w:type="dxa"/>
            <w:shd w:val="clear" w:color="auto" w:fill="FFFFFF" w:themeFill="background1"/>
          </w:tcPr>
          <w:p w:rsidR="00DA73FF" w:rsidRPr="00E30650" w:rsidRDefault="00DA73FF" w:rsidP="00DA73FF">
            <w:pPr>
              <w:rPr>
                <w:rFonts w:cstheme="minorHAnsi"/>
                <w:sz w:val="20"/>
                <w:szCs w:val="20"/>
              </w:rPr>
            </w:pPr>
            <w:r w:rsidRPr="00E30650">
              <w:rPr>
                <w:rFonts w:cstheme="minorHAnsi"/>
                <w:sz w:val="20"/>
                <w:szCs w:val="20"/>
              </w:rPr>
              <w:t xml:space="preserve">How can we manage risk in different places? </w:t>
            </w:r>
          </w:p>
        </w:tc>
      </w:tr>
    </w:tbl>
    <w:p w:rsidR="00E5771A" w:rsidRPr="00E5771A" w:rsidRDefault="00E5771A" w:rsidP="00E5771A"/>
    <w:sectPr w:rsidR="00E5771A" w:rsidRPr="00E5771A" w:rsidSect="00E5771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1A"/>
    <w:rsid w:val="000E4D89"/>
    <w:rsid w:val="0012116F"/>
    <w:rsid w:val="00193B20"/>
    <w:rsid w:val="001C534D"/>
    <w:rsid w:val="001D1CB7"/>
    <w:rsid w:val="001D433B"/>
    <w:rsid w:val="00226CB3"/>
    <w:rsid w:val="00293FB8"/>
    <w:rsid w:val="002B4500"/>
    <w:rsid w:val="002C2BD4"/>
    <w:rsid w:val="002D51F6"/>
    <w:rsid w:val="00315DF6"/>
    <w:rsid w:val="003274A7"/>
    <w:rsid w:val="00365A02"/>
    <w:rsid w:val="00387C10"/>
    <w:rsid w:val="003A0098"/>
    <w:rsid w:val="003C15A3"/>
    <w:rsid w:val="004204DB"/>
    <w:rsid w:val="00425713"/>
    <w:rsid w:val="0045274F"/>
    <w:rsid w:val="004F50B8"/>
    <w:rsid w:val="00585A35"/>
    <w:rsid w:val="00591A8E"/>
    <w:rsid w:val="0059628D"/>
    <w:rsid w:val="006106CD"/>
    <w:rsid w:val="00616FBB"/>
    <w:rsid w:val="00700254"/>
    <w:rsid w:val="00723D58"/>
    <w:rsid w:val="00730FB5"/>
    <w:rsid w:val="007F0235"/>
    <w:rsid w:val="008D3FFC"/>
    <w:rsid w:val="0093170F"/>
    <w:rsid w:val="009409D2"/>
    <w:rsid w:val="009B1A06"/>
    <w:rsid w:val="00A75203"/>
    <w:rsid w:val="00A86D5D"/>
    <w:rsid w:val="00AC1681"/>
    <w:rsid w:val="00AF3B6A"/>
    <w:rsid w:val="00B06087"/>
    <w:rsid w:val="00B65D59"/>
    <w:rsid w:val="00BA61C3"/>
    <w:rsid w:val="00BF2EB2"/>
    <w:rsid w:val="00C64C46"/>
    <w:rsid w:val="00C949E5"/>
    <w:rsid w:val="00CB17B8"/>
    <w:rsid w:val="00CC6771"/>
    <w:rsid w:val="00D649E1"/>
    <w:rsid w:val="00DA73FF"/>
    <w:rsid w:val="00DB0697"/>
    <w:rsid w:val="00E30650"/>
    <w:rsid w:val="00E5771A"/>
    <w:rsid w:val="00E82795"/>
    <w:rsid w:val="00EA4FE2"/>
    <w:rsid w:val="00EF293A"/>
    <w:rsid w:val="00F6133C"/>
    <w:rsid w:val="00F7729A"/>
    <w:rsid w:val="00FF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40C6A"/>
  <w15:chartTrackingRefBased/>
  <w15:docId w15:val="{201D8322-A0C9-4CCF-99DA-BA94A5E5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7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Samantha Stephen</cp:lastModifiedBy>
  <cp:revision>3</cp:revision>
  <dcterms:created xsi:type="dcterms:W3CDTF">2025-02-05T14:53:00Z</dcterms:created>
  <dcterms:modified xsi:type="dcterms:W3CDTF">2025-02-05T14:58:00Z</dcterms:modified>
</cp:coreProperties>
</file>